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23" w:rsidRPr="00B85B52" w:rsidRDefault="00BA16D1" w:rsidP="003C1F23">
      <w:pPr>
        <w:tabs>
          <w:tab w:val="left" w:pos="709"/>
          <w:tab w:val="left" w:pos="3900"/>
          <w:tab w:val="center" w:pos="4676"/>
        </w:tabs>
        <w:ind w:hanging="2"/>
        <w:jc w:val="center"/>
        <w:rPr>
          <w:b/>
        </w:rPr>
      </w:pPr>
      <w:r w:rsidRPr="00BA16D1">
        <w:rPr>
          <w:noProof/>
        </w:rPr>
        <w:pict>
          <v:rect id="Прямоугольник 2" o:spid="_x0000_s1026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3C1F23" w:rsidRPr="004058AF" w:rsidRDefault="003C1F23" w:rsidP="003C1F23">
                  <w:pPr>
                    <w:ind w:left="1" w:hanging="3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3C1F23">
        <w:rPr>
          <w:noProof/>
        </w:rPr>
        <w:drawing>
          <wp:inline distT="0" distB="0" distL="0" distR="0">
            <wp:extent cx="7048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F23" w:rsidRPr="005E679D" w:rsidRDefault="003C1F23" w:rsidP="003C1F23">
      <w:pPr>
        <w:spacing w:after="0" w:line="240" w:lineRule="auto"/>
        <w:ind w:left="1" w:right="-5" w:hanging="3"/>
        <w:rPr>
          <w:rFonts w:ascii="Times New Roman" w:hAnsi="Times New Roman" w:cs="Times New Roman"/>
          <w:b/>
          <w:noProof/>
          <w:sz w:val="28"/>
          <w:szCs w:val="28"/>
        </w:rPr>
      </w:pPr>
      <w:r w:rsidRPr="005E679D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3C1F23" w:rsidRPr="005E679D" w:rsidRDefault="003C1F23" w:rsidP="003C1F23">
      <w:pPr>
        <w:spacing w:after="0" w:line="240" w:lineRule="auto"/>
        <w:ind w:left="1" w:right="-5" w:hanging="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E679D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3C1F23" w:rsidRPr="005E679D" w:rsidRDefault="003C1F23" w:rsidP="003C1F23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девятнадцатое</w:t>
      </w:r>
      <w:r w:rsidRPr="005E6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9D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3C1F23" w:rsidRDefault="003C1F23" w:rsidP="003C1F23">
      <w:pPr>
        <w:spacing w:after="0"/>
        <w:ind w:left="2" w:right="-5" w:hanging="4"/>
        <w:contextualSpacing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560E05" w:rsidRPr="005E679D" w:rsidRDefault="00560E05" w:rsidP="003C1F23">
      <w:pPr>
        <w:spacing w:after="0"/>
        <w:ind w:left="2" w:right="-5" w:hanging="4"/>
        <w:contextualSpacing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3C1F23" w:rsidRPr="005E679D" w:rsidRDefault="003C1F23" w:rsidP="003C1F23">
      <w:pPr>
        <w:ind w:left="2" w:right="-5" w:hanging="4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5E679D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3C1F23" w:rsidRDefault="003C1F23" w:rsidP="003C1F23">
      <w:pPr>
        <w:ind w:left="1" w:hanging="3"/>
        <w:contextualSpacing/>
        <w:rPr>
          <w:rFonts w:ascii="Times New Roman" w:hAnsi="Times New Roman" w:cs="Times New Roman"/>
          <w:sz w:val="28"/>
          <w:szCs w:val="26"/>
        </w:rPr>
      </w:pPr>
    </w:p>
    <w:p w:rsidR="00560E05" w:rsidRPr="00560E05" w:rsidRDefault="00560E05" w:rsidP="003C1F23">
      <w:pPr>
        <w:ind w:left="1" w:hanging="3"/>
        <w:contextualSpacing/>
        <w:rPr>
          <w:rFonts w:ascii="Times New Roman" w:hAnsi="Times New Roman" w:cs="Times New Roman"/>
          <w:sz w:val="28"/>
          <w:szCs w:val="26"/>
        </w:rPr>
      </w:pPr>
    </w:p>
    <w:p w:rsidR="003C1F23" w:rsidRDefault="003C1F23" w:rsidP="003C1F23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560E05">
        <w:rPr>
          <w:rFonts w:ascii="Times New Roman" w:hAnsi="Times New Roman" w:cs="Times New Roman"/>
          <w:b/>
          <w:sz w:val="28"/>
          <w:szCs w:val="28"/>
        </w:rPr>
        <w:t>«28» мая 2020 года</w:t>
      </w:r>
      <w:r w:rsidRPr="00560E05">
        <w:rPr>
          <w:rFonts w:ascii="Times New Roman" w:hAnsi="Times New Roman" w:cs="Times New Roman"/>
          <w:b/>
          <w:sz w:val="28"/>
          <w:szCs w:val="28"/>
        </w:rPr>
        <w:tab/>
      </w:r>
      <w:r w:rsidRPr="00560E05">
        <w:rPr>
          <w:rFonts w:ascii="Times New Roman" w:hAnsi="Times New Roman" w:cs="Times New Roman"/>
          <w:b/>
          <w:sz w:val="28"/>
          <w:szCs w:val="28"/>
        </w:rPr>
        <w:tab/>
      </w:r>
      <w:r w:rsidRPr="00560E05">
        <w:rPr>
          <w:rFonts w:ascii="Times New Roman" w:hAnsi="Times New Roman" w:cs="Times New Roman"/>
          <w:b/>
          <w:sz w:val="28"/>
          <w:szCs w:val="28"/>
        </w:rPr>
        <w:tab/>
      </w:r>
      <w:r w:rsidRPr="00560E05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560E0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04A61" w:rsidRPr="00560E05">
        <w:rPr>
          <w:rFonts w:ascii="Times New Roman" w:hAnsi="Times New Roman" w:cs="Times New Roman"/>
          <w:b/>
          <w:sz w:val="28"/>
          <w:szCs w:val="28"/>
        </w:rPr>
        <w:t xml:space="preserve">                           № 116</w:t>
      </w:r>
    </w:p>
    <w:p w:rsidR="00560E05" w:rsidRPr="00560E05" w:rsidRDefault="00560E05" w:rsidP="003C1F23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560E05" w:rsidRDefault="003C1F23" w:rsidP="00560E0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 материальном поощрении сельских</w:t>
      </w:r>
    </w:p>
    <w:p w:rsidR="003C1F23" w:rsidRDefault="003C1F23" w:rsidP="00560E0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старост Крутологского сельского поселения</w:t>
      </w:r>
    </w:p>
    <w:p w:rsidR="00560E05" w:rsidRPr="003C1F23" w:rsidRDefault="00560E05" w:rsidP="003C1F2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P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В соответствии с Федеральным законом от 6 октября 2003 г. </w:t>
      </w:r>
      <w:r w:rsidR="00560E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№ 131-ФЗ</w:t>
      </w: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общих принципах организации местного самоуправления в Российской Федерации»,законом Белгородской области от 22.11.2018 г. </w:t>
      </w:r>
      <w:r w:rsidR="00560E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</w:t>
      </w: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>№ 328 «О регулировании на территории Белгородской области отдельных вопросов деятельности старост сельских населенных пунктов», муниципальной программой «Развитие системы общественного самоуправления на территории Крутологского сельского поселения Белгородского района на 2020-2024 годы», утвержденной постановлением администрации Крутологского сельского поселения от</w:t>
      </w:r>
      <w:r w:rsidRPr="003C1F23">
        <w:rPr>
          <w:rFonts w:ascii="Times New Roman" w:eastAsia="Times New Roman" w:hAnsi="Times New Roman" w:cs="Times New Roman"/>
          <w:sz w:val="28"/>
          <w:szCs w:val="28"/>
        </w:rPr>
        <w:t xml:space="preserve"> 20 ноября </w:t>
      </w:r>
      <w:r w:rsidRPr="003C1F23">
        <w:rPr>
          <w:rFonts w:ascii="Times New Roman" w:hAnsi="Times New Roman" w:cs="Times New Roman"/>
          <w:sz w:val="28"/>
          <w:szCs w:val="28"/>
        </w:rPr>
        <w:t xml:space="preserve">                2019 г.</w:t>
      </w:r>
      <w:r w:rsidRPr="003C1F23">
        <w:rPr>
          <w:rFonts w:ascii="Times New Roman" w:eastAsia="Times New Roman" w:hAnsi="Times New Roman" w:cs="Times New Roman"/>
          <w:sz w:val="28"/>
          <w:szCs w:val="28"/>
        </w:rPr>
        <w:t xml:space="preserve"> № 228</w:t>
      </w: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>, на основании Устава Крутологского сельского поселения муниципального района «Белгородский район» Белгородской области, в целях дальнейшего развития на территории Крутологского сельского поселения гражданских инициатив, привлечения населения к решению вопросов местного значения</w:t>
      </w:r>
    </w:p>
    <w:p w:rsidR="003C1F23" w:rsidRP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Pr="003C1F23" w:rsidRDefault="003C1F23" w:rsidP="003C1F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Земское собрание Крутологского сельского поселения р е ш и л о:</w:t>
      </w:r>
    </w:p>
    <w:p w:rsidR="003C1F23" w:rsidRPr="003C1F23" w:rsidRDefault="003C1F23" w:rsidP="003C1F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P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>Утвердить положение о материальном поощрении сельских старост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>Крутологского сельского поселения» (Приложение № 1).</w:t>
      </w:r>
    </w:p>
    <w:p w:rsidR="003C1F23" w:rsidRPr="003C1F23" w:rsidRDefault="003C1F23" w:rsidP="003C1F2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>Утвердить состав комиссии по рассмотрению вопросов о поощрении сельских старост Крутологского сельского поселения (Приложение № 2).</w:t>
      </w:r>
    </w:p>
    <w:p w:rsidR="003C1F23" w:rsidRPr="003C1F23" w:rsidRDefault="003C1F23" w:rsidP="003C1F2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>3. Утвердить положение о комиссии по рассмотрению вопросов о поощрении сельских старост Крутологского сельского поселения (Приложение № 3).</w:t>
      </w: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</w:p>
    <w:p w:rsidR="003C1F23" w:rsidRPr="003C1F23" w:rsidRDefault="003C1F23" w:rsidP="003C1F2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 Настоящее решение вступает в силу со дня его официального обнародования.</w:t>
      </w:r>
    </w:p>
    <w:p w:rsidR="003C1F23" w:rsidRP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3. 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</w:t>
      </w:r>
      <w:r w:rsidR="00AF0147">
        <w:rPr>
          <w:rFonts w:ascii="Times New Roman" w:eastAsia="Times New Roman" w:hAnsi="Times New Roman" w:cs="Times New Roman"/>
          <w:spacing w:val="2"/>
          <w:sz w:val="28"/>
          <w:szCs w:val="28"/>
        </w:rPr>
        <w:t>кий район» Белгородской области (</w:t>
      </w:r>
      <w:r w:rsidR="00AF0147" w:rsidRPr="00AF0147">
        <w:rPr>
          <w:rFonts w:ascii="Times New Roman" w:eastAsia="Times New Roman" w:hAnsi="Times New Roman" w:cs="Times New Roman"/>
          <w:spacing w:val="2"/>
          <w:sz w:val="28"/>
          <w:szCs w:val="28"/>
        </w:rPr>
        <w:t>admkrutolog.ru</w:t>
      </w:r>
      <w:r w:rsidR="00AF0147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3C1F23" w:rsidRPr="00234962" w:rsidRDefault="003C1F23" w:rsidP="003C1F23">
      <w:pPr>
        <w:shd w:val="clear" w:color="auto" w:fill="FFFFFF"/>
        <w:tabs>
          <w:tab w:val="left" w:pos="709"/>
          <w:tab w:val="left" w:pos="1134"/>
        </w:tabs>
        <w:ind w:left="-2" w:firstLine="708"/>
        <w:jc w:val="both"/>
        <w:rPr>
          <w:rFonts w:ascii="Times New Roman" w:hAnsi="Times New Roman" w:cs="Times New Roman"/>
          <w:sz w:val="28"/>
          <w:szCs w:val="27"/>
        </w:rPr>
      </w:pPr>
      <w:r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4. Контроль за исполнением данного решения возложить на постоянную комиссию </w:t>
      </w:r>
      <w:r w:rsidRPr="00234962">
        <w:rPr>
          <w:rFonts w:ascii="Times New Roman" w:hAnsi="Times New Roman" w:cs="Times New Roman"/>
          <w:sz w:val="28"/>
          <w:szCs w:val="28"/>
        </w:rPr>
        <w:t xml:space="preserve">земского собрания Крутологского сельского поселения </w:t>
      </w:r>
      <w:r w:rsidRPr="00234962">
        <w:rPr>
          <w:rFonts w:ascii="Times New Roman" w:hAnsi="Times New Roman" w:cs="Times New Roman"/>
          <w:sz w:val="28"/>
          <w:szCs w:val="27"/>
        </w:rPr>
        <w:t xml:space="preserve">по </w:t>
      </w:r>
      <w:r w:rsidRPr="00234962">
        <w:rPr>
          <w:rFonts w:ascii="Times New Roman" w:hAnsi="Times New Roman" w:cs="Times New Roman"/>
          <w:bCs/>
          <w:sz w:val="28"/>
          <w:szCs w:val="27"/>
        </w:rPr>
        <w:t>вопросам местного самоуправления, социальной политике и общественной безопасности</w:t>
      </w:r>
      <w:r w:rsidRPr="00234962">
        <w:rPr>
          <w:rFonts w:ascii="Times New Roman" w:hAnsi="Times New Roman" w:cs="Times New Roman"/>
          <w:sz w:val="28"/>
          <w:szCs w:val="27"/>
        </w:rPr>
        <w:t xml:space="preserve"> (Сивцева М.Н.).</w:t>
      </w: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Pr="003C1F23" w:rsidRDefault="00560E05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Pr="003C1F23" w:rsidRDefault="003C1F23" w:rsidP="003C1F2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Глава Крутологского </w:t>
      </w:r>
    </w:p>
    <w:p w:rsidR="003C1F23" w:rsidRP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C1F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М.И. Беляев</w:t>
      </w: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Pr="00DE6E08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ПРИЛОЖЕНИЕ № 1</w:t>
      </w:r>
    </w:p>
    <w:p w:rsidR="003C1F23" w:rsidRPr="00560E05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 решению земского собрания </w:t>
      </w:r>
      <w:r w:rsidRPr="00560E0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Крутологского сельского поселения</w:t>
      </w:r>
    </w:p>
    <w:p w:rsidR="003C1F23" w:rsidRPr="00DE6E08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от «28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мая 2020 г. № 116</w:t>
      </w:r>
    </w:p>
    <w:p w:rsidR="003C1F23" w:rsidRPr="00DE6E08" w:rsidRDefault="003C1F23" w:rsidP="003C1F23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ПОЛОЖЕНИЕ</w:t>
      </w:r>
    </w:p>
    <w:p w:rsidR="003C1F23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материальном поощрении сельских старост </w:t>
      </w:r>
    </w:p>
    <w:p w:rsidR="003C1F23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Крутологского</w:t>
      </w:r>
      <w:r w:rsidRPr="00BE76F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 Общие положения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1.1. Положение «О материальном поощрении сельских старост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BE76F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(далее - Положение) разработано в целях стимулирования общественной активности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сельских старост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BE76F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1.2. Положение определяет условия и порядок выплаты материального поощрения сельским старостам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BE76F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старостам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) в форме денежных выплат.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1.3. Главным распорядителем средств, предусмотренных в местном бюджете на осуществление дене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жных выплат сельским старостам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является администрация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BE76F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(далее – Администрация).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2. Условия выплаты материального поощрения 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сельским старостам 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2.1. Право на получение денежной выплаты возникает у назначенного сельского старосты в соответствии с нормативными актами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BE76F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2.2. Решение о материальном поощрении принимает уполномоченный орган, определенный органом местного самоуправления (далее - комиссия по рассмотрению поощрения сельских старост), на основании квартальных отчетов (по форме согласно приложению к настоящему Положению), в том числе с приложениями (фото, скриншоты, письменные благодарности со стороны граждан, организаций, учреждений), от сельских старост о проделанной работе.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2.3. Отчеты о проделанной работе (далее - отчеты) представляются сельским старостой в письменном (или печатном) виде в администрацию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BE76F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ежеквартально, в первые 5 рабочих дней месяца, следующих за отчетным кварталом.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Комиссия по рассмотрению поощрения сельских старост (далее – Комиссия) анализирует в соответствии с критериями, указанными в пункте 2.8 настоящего Положения, представленные отчеты и результаты работы, в ходе которых проводит обследование произведенных работ по благоустройству и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ремонту на соответствующей территории деятельности, для принятия мотивированного решения о материальном поощрении.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2.6. Сельским</w:t>
      </w:r>
      <w:r w:rsidR="00560E0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старостам, </w:t>
      </w:r>
      <w:r w:rsidR="00560E0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выполнившим </w:t>
      </w:r>
      <w:r w:rsidR="00560E0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мероприятия, соответствующие не менее 5 критериям, указанным в пункте 2.8. настоящего Положения, с указанием в квартальном отчете существенных количественных и качественных показателей результатов работы, производится фиксированная выплата из </w:t>
      </w:r>
      <w:r w:rsidRPr="00304A61">
        <w:rPr>
          <w:rFonts w:ascii="Times New Roman" w:eastAsia="Times New Roman" w:hAnsi="Times New Roman" w:cs="Times New Roman"/>
          <w:sz w:val="28"/>
          <w:szCs w:val="28"/>
        </w:rPr>
        <w:t>расчета 2000 рублей</w:t>
      </w:r>
      <w:r w:rsidRPr="00860B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в месяц вне зависимости от количества населения, квартир или индивидуальных жилых домов на территории, на которой осуществляется их деятельность.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2.7. На основании решения Комиссии администрация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BE76F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принимает распоряжение о материальном поощрении сельских старост.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2.8.</w:t>
      </w:r>
      <w:r w:rsidR="00560E0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Основными критериями оценки деятельности сельских старост для выплаты денежного поощрения являются: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0"/>
      </w:tblGrid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Крутологского</w:t>
            </w:r>
            <w:r w:rsidRPr="00860BB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сельского поселения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 подготовка и внесение соответствующих предложений.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Крутологского</w:t>
            </w:r>
            <w:r w:rsidRPr="00860BB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сельского поселения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3. Внесение</w:t>
            </w:r>
            <w:r w:rsidR="00560E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в органы</w:t>
            </w:r>
            <w:r w:rsidR="00560E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территории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Крутологского</w:t>
            </w:r>
            <w:r w:rsidRPr="00860BB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сельского поселения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объектов капитального строительства, в том числе индивидуальных жилых домов, пристроек к ним и других хозяйственных построек; осуществление общественного контроля за использованием земельных участков.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6.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8. Содействие правоохранительным органам в установленном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законодательством порядке в поддержании правопорядка и общественной безопасности на соответствующей территории.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9. Проведение, в т.ч. совместно с администрацией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Крутологского</w:t>
            </w:r>
            <w:r w:rsidRPr="00860BB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сельского поселения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 муниципальными учреждениями работы с детьми и молодежью, гражданами среднего и пожилого возраста по месту жительства, спортивно</w:t>
            </w:r>
            <w:r w:rsidR="00560E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  <w:r w:rsidR="00560E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массовой и досуговой работы с населением.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10. Информирование населения о решениях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Крутологского</w:t>
            </w:r>
            <w:r w:rsidRPr="00860BB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сельского поселения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 принятых по предложению или при участии сельского старосты, о проведении выборных компаний, референдумах и Всероссийской переписи населения, сельскохозяйственной переписи.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11. Разъяснительная и организационная работа с населением при проведении муниципальных, районных, общественно-значимых, культурно-массовых мероприятий, конкурсах.</w:t>
            </w:r>
          </w:p>
        </w:tc>
      </w:tr>
      <w:tr w:rsidR="003C1F23" w:rsidRPr="003426D0" w:rsidTr="00605DEB">
        <w:tc>
          <w:tcPr>
            <w:tcW w:w="9490" w:type="dxa"/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12. Иные</w:t>
            </w:r>
            <w:r w:rsidR="00560E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полномочия, </w:t>
            </w:r>
            <w:r w:rsidR="00560E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предусмотренные</w:t>
            </w:r>
            <w:r w:rsidR="00560E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действующим законодательством.</w:t>
            </w:r>
          </w:p>
        </w:tc>
      </w:tr>
    </w:tbl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3. Порядок выплаты материального поощрения 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сельским старостам 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3.1. Выплата материального поощрения сельским старостам осуществляется в пределах бюджетных ассигнований и лимитов бюджетных обязательств, предусмотренных в бюджете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860BB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указанные цели в рамках </w:t>
      </w:r>
      <w:r w:rsidRPr="00304A6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3426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04A61" w:rsidRPr="003C1F2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«Развитие системы общественного самоуправления на территории Крутологского сельского поселения Белгородского района на 2020-2024 годы», утвержденной постановлением администрации Крутологского сельского поселения от </w:t>
      </w:r>
      <w:r w:rsidR="00605D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</w:t>
      </w:r>
      <w:r w:rsidR="00304A61" w:rsidRPr="003C1F23">
        <w:rPr>
          <w:rFonts w:ascii="Times New Roman" w:eastAsia="Times New Roman" w:hAnsi="Times New Roman" w:cs="Times New Roman"/>
          <w:sz w:val="28"/>
          <w:szCs w:val="28"/>
        </w:rPr>
        <w:t xml:space="preserve">20 ноября </w:t>
      </w:r>
      <w:r w:rsidR="00304A61">
        <w:rPr>
          <w:rFonts w:ascii="Times New Roman" w:hAnsi="Times New Roman" w:cs="Times New Roman"/>
          <w:sz w:val="28"/>
          <w:szCs w:val="28"/>
        </w:rPr>
        <w:t xml:space="preserve">2019 г. </w:t>
      </w:r>
      <w:r w:rsidR="00304A61" w:rsidRPr="003C1F23">
        <w:rPr>
          <w:rFonts w:ascii="Times New Roman" w:eastAsia="Times New Roman" w:hAnsi="Times New Roman" w:cs="Times New Roman"/>
          <w:sz w:val="28"/>
          <w:szCs w:val="28"/>
        </w:rPr>
        <w:t>№ 228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3.2. Денежные средства для материального поощрения сельских старост ежегодно предусматриваются в бюджете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860BB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на очередной финансовый год и плановый период.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3.3. Выплата материального поощрения сельскому старосте осуществляется администрацией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3263A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путем перечисления денежных средств на лицевой счет физического лица, указанный в его письменном заявлении, не позднее 30 календарных дней со дня принятия распоряжения администрации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3263A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 денежном поощрении сельских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старост.</w:t>
      </w: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Pr="008B2B9E" w:rsidRDefault="00304A61" w:rsidP="00304A61">
      <w:pPr>
        <w:shd w:val="clear" w:color="auto" w:fill="FFFFFF"/>
        <w:spacing w:after="0" w:line="315" w:lineRule="atLeast"/>
        <w:ind w:firstLine="496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 xml:space="preserve">          </w:t>
      </w:r>
      <w:r w:rsidR="003C1F23" w:rsidRPr="008B2B9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Приложение  № 1</w:t>
      </w:r>
    </w:p>
    <w:p w:rsidR="003C1F23" w:rsidRDefault="003C1F23" w:rsidP="00304A61">
      <w:pPr>
        <w:shd w:val="clear" w:color="auto" w:fill="FFFFFF"/>
        <w:spacing w:after="0" w:line="315" w:lineRule="atLeast"/>
        <w:ind w:firstLine="496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B2B9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 </w:t>
      </w:r>
      <w:r w:rsidRPr="003263A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ю</w:t>
      </w:r>
      <w:r w:rsidRPr="003263A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 материальном</w:t>
      </w:r>
    </w:p>
    <w:p w:rsidR="00304A61" w:rsidRDefault="00304A61" w:rsidP="00304A61">
      <w:pPr>
        <w:shd w:val="clear" w:color="auto" w:fill="FFFFFF"/>
        <w:spacing w:after="0" w:line="315" w:lineRule="atLeast"/>
        <w:ind w:firstLine="496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3C1F23" w:rsidRPr="003263A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поощрении сельских старост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          </w:t>
      </w:r>
    </w:p>
    <w:p w:rsidR="003C1F23" w:rsidRPr="003263A4" w:rsidRDefault="00304A61" w:rsidP="00304A6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                                                      </w:t>
      </w:r>
      <w:r w:rsidR="003C1F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Крутологского</w:t>
      </w:r>
      <w:r w:rsidR="003C1F23" w:rsidRPr="003263A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</w:t>
      </w:r>
    </w:p>
    <w:p w:rsidR="003C1F23" w:rsidRPr="00C614FA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04A61" w:rsidRDefault="003C1F23" w:rsidP="00304A61">
      <w:pPr>
        <w:shd w:val="clear" w:color="auto" w:fill="FFFFFF"/>
        <w:spacing w:after="0" w:line="315" w:lineRule="atLeast"/>
        <w:ind w:firstLine="396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263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Крутологского</w:t>
      </w:r>
      <w:r w:rsidRPr="003263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3C1F23" w:rsidRDefault="003C1F23" w:rsidP="00304A61">
      <w:pPr>
        <w:shd w:val="clear" w:color="auto" w:fill="FFFFFF"/>
        <w:spacing w:after="0" w:line="315" w:lineRule="atLeast"/>
        <w:ind w:firstLine="396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3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</w:p>
    <w:p w:rsidR="003C1F23" w:rsidRPr="00C614FA" w:rsidRDefault="003C1F23" w:rsidP="00304A61">
      <w:pPr>
        <w:shd w:val="clear" w:color="auto" w:fill="FFFFFF"/>
        <w:spacing w:after="0" w:line="315" w:lineRule="atLeast"/>
        <w:ind w:firstLine="396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614F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</w:t>
      </w:r>
    </w:p>
    <w:p w:rsidR="003C1F23" w:rsidRPr="00C614FA" w:rsidRDefault="003C1F23" w:rsidP="003C1F23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61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(Ф.И.О.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стар</w:t>
      </w:r>
      <w:r w:rsidR="00304A6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сты</w:t>
      </w:r>
      <w:r w:rsidRPr="00C614FA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3C1F23" w:rsidRPr="00C614FA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Т Ч Е Т 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Ф.И.О. __________________________________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_______________________________</w:t>
      </w:r>
    </w:p>
    <w:p w:rsidR="003C1F23" w:rsidRPr="003426D0" w:rsidRDefault="003C1F23" w:rsidP="003C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Сельский староста</w:t>
      </w:r>
      <w:r w:rsidRPr="003426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(закрепленная территория, на которой осуществляется деятельность сельского старосты)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__________________________________________________________________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Отчет за _________ квартал ______________ года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Телефон __________________________________________________________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9"/>
        <w:gridCol w:w="1791"/>
        <w:gridCol w:w="2714"/>
      </w:tblGrid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Расшифровка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Количеств./качеств. показатели</w:t>
            </w: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Крутологского</w:t>
            </w:r>
            <w:r w:rsidRPr="003263A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сельского поселения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 подготовка и внесение соответствующих предложений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Крутологского</w:t>
            </w:r>
            <w:r w:rsidRPr="003263A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местного самоуправления, к компетенции которых отнесено принятие указанных актов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4. Осуществление общественного контроля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территории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Крутологского</w:t>
            </w:r>
            <w:r w:rsidRPr="00982F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объектов капитального строительства, в том числе индивидуальных жилых домов, 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6.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9. Проведение, в т.ч. совместно с администрацией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Крутологского</w:t>
            </w:r>
            <w:r w:rsidRPr="00982F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сельского поселения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и муниципальными учреждениями работы с детьми и </w:t>
            </w: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молодежью, гражданами среднего и пожилого возраста по месту жительства, спортивно-массовой и досуговой работы с населением.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10. Информирование населения о решениях органов местного самоуправления муниципального образования, принятых по предложению или при участии председателя ТОС, о проведении выборных компаний, референдумах и Всероссийской переписи населения, сельскохозяйственной переписи.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11. Разъяснительная и организационная работа с населением при проведении муниципальных, районных, общественно-значимых, культурно-массовых мероприятий, конкурсах.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F23" w:rsidRPr="003426D0" w:rsidTr="00AD0F8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12. Иные полномочия, предусмотренные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C1F23" w:rsidRPr="003426D0" w:rsidRDefault="003C1F23" w:rsidP="00AD0F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</w:tr>
    </w:tbl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Напишите основные проблемы, на Ваш взгляд, на территории, где Вы являетесь сельским старостой (не более 3):</w:t>
      </w:r>
    </w:p>
    <w:p w:rsidR="003C1F23" w:rsidRPr="003426D0" w:rsidRDefault="003C1F23" w:rsidP="00304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_____________________________</w:t>
      </w:r>
    </w:p>
    <w:p w:rsidR="00560E05" w:rsidRDefault="00560E05" w:rsidP="003C1F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</w:t>
      </w:r>
    </w:p>
    <w:p w:rsidR="003C1F23" w:rsidRPr="003426D0" w:rsidRDefault="003C1F23" w:rsidP="003C1F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</w:rPr>
        <w:t>подпись</w:t>
      </w: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60E05" w:rsidRDefault="00560E05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Pr="00DE6E08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ПРИЛОЖЕНИЕ № 2</w:t>
      </w:r>
    </w:p>
    <w:p w:rsidR="00304A61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решению земского собрания</w:t>
      </w:r>
    </w:p>
    <w:p w:rsidR="003C1F23" w:rsidRPr="00DE6E08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04A6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Крутологского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</w:t>
      </w:r>
    </w:p>
    <w:p w:rsidR="003C1F23" w:rsidRPr="00DE6E08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r w:rsidR="00560E0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 «28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</w:t>
      </w:r>
      <w:r w:rsidR="00560E0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мая 2020 г. № 116</w:t>
      </w:r>
    </w:p>
    <w:p w:rsidR="003C1F23" w:rsidRPr="00DE6E08" w:rsidRDefault="003C1F23" w:rsidP="003C1F23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СОСТАВ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комиссии по рассмотрению вопросов о поощрении с</w:t>
      </w:r>
      <w:r w:rsidR="00560E0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ельских старост Крутологского сельского поселения</w:t>
      </w:r>
    </w:p>
    <w:p w:rsidR="003C1F23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560E05" w:rsidRPr="00193D28" w:rsidRDefault="00560E05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60E05" w:rsidRPr="00052C0C" w:rsidRDefault="00560E05" w:rsidP="00560E0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52C0C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0"/>
        <w:gridCol w:w="6768"/>
      </w:tblGrid>
      <w:tr w:rsidR="00560E05" w:rsidRPr="00560E05" w:rsidTr="00FA1F13"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Председатель</w:t>
            </w:r>
          </w:p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комиссии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Глава администрации Крутологского сельского поселения;</w:t>
            </w:r>
          </w:p>
        </w:tc>
      </w:tr>
      <w:tr w:rsidR="00560E05" w:rsidRPr="00560E05" w:rsidTr="00FA1F13"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Заместитель председателя</w:t>
            </w:r>
          </w:p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комиссии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главный специалист администрации Крутологского сельского поселения;</w:t>
            </w:r>
          </w:p>
        </w:tc>
      </w:tr>
      <w:tr w:rsidR="00560E05" w:rsidRPr="00560E05" w:rsidTr="00FA1F13"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Секретарь</w:t>
            </w:r>
          </w:p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комиссии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sz w:val="28"/>
                <w:szCs w:val="24"/>
              </w:rPr>
              <w:t>специалист администрации Крутологского сельского поселения;</w:t>
            </w:r>
          </w:p>
        </w:tc>
      </w:tr>
    </w:tbl>
    <w:p w:rsidR="00560E05" w:rsidRPr="00560E05" w:rsidRDefault="00560E05" w:rsidP="00560E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560E05" w:rsidRPr="00560E05" w:rsidRDefault="00560E05" w:rsidP="0056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0E05">
        <w:rPr>
          <w:rFonts w:ascii="Times New Roman" w:eastAsia="Times New Roman" w:hAnsi="Times New Roman" w:cs="Times New Roman"/>
          <w:b/>
          <w:sz w:val="28"/>
          <w:szCs w:val="24"/>
        </w:rPr>
        <w:t>Члены комиссии:</w:t>
      </w:r>
    </w:p>
    <w:p w:rsidR="00560E05" w:rsidRPr="00560E05" w:rsidRDefault="00560E05" w:rsidP="00560E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560E05">
        <w:rPr>
          <w:rFonts w:ascii="Times New Roman" w:eastAsia="Times New Roman" w:hAnsi="Times New Roman" w:cs="Times New Roman"/>
          <w:sz w:val="28"/>
          <w:szCs w:val="24"/>
        </w:rPr>
        <w:t> 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8"/>
      </w:tblGrid>
      <w:tr w:rsidR="00560E05" w:rsidRPr="00560E05" w:rsidTr="00FA1F13"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sz w:val="28"/>
                <w:szCs w:val="24"/>
              </w:rPr>
              <w:t>- председатель Совета ветеранов Крутологского сельского поселения (по согласованию);</w:t>
            </w:r>
          </w:p>
        </w:tc>
      </w:tr>
      <w:tr w:rsidR="00560E05" w:rsidRPr="00560E05" w:rsidTr="00FA1F13"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560E05">
              <w:rPr>
                <w:rFonts w:ascii="Times New Roman" w:eastAsia="Times New Roman" w:hAnsi="Times New Roman" w:cs="Times New Roman"/>
                <w:sz w:val="28"/>
                <w:szCs w:val="26"/>
              </w:rPr>
              <w:t>директор СДК с. Крутой Лог структурного подразделения АУК «ЦКС Белгородского района» (по согласованию);</w:t>
            </w:r>
          </w:p>
        </w:tc>
      </w:tr>
      <w:tr w:rsidR="00560E05" w:rsidRPr="00560E05" w:rsidTr="00FA1F13"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560E05">
              <w:rPr>
                <w:rFonts w:ascii="Times New Roman" w:eastAsia="Times New Roman" w:hAnsi="Times New Roman" w:cs="Times New Roman"/>
                <w:sz w:val="28"/>
                <w:szCs w:val="26"/>
              </w:rPr>
              <w:t>глава Крутологского сельского поселения (по согласованию);</w:t>
            </w:r>
          </w:p>
        </w:tc>
      </w:tr>
      <w:tr w:rsidR="00560E05" w:rsidRPr="00560E05" w:rsidTr="00FA1F13">
        <w:tc>
          <w:tcPr>
            <w:tcW w:w="0" w:type="auto"/>
            <w:shd w:val="clear" w:color="auto" w:fill="FFFFFF"/>
            <w:hideMark/>
          </w:tcPr>
          <w:p w:rsidR="00560E05" w:rsidRPr="00560E05" w:rsidRDefault="00560E05" w:rsidP="00FA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0E05">
              <w:rPr>
                <w:rFonts w:ascii="Times New Roman" w:eastAsia="Times New Roman" w:hAnsi="Times New Roman" w:cs="Times New Roman"/>
                <w:sz w:val="28"/>
                <w:szCs w:val="24"/>
              </w:rPr>
              <w:t>- депутат Крутологского сельского собрания (по согласованию).</w:t>
            </w:r>
          </w:p>
        </w:tc>
      </w:tr>
    </w:tbl>
    <w:p w:rsidR="00560E05" w:rsidRPr="00052C0C" w:rsidRDefault="00560E05" w:rsidP="00560E0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560E05" w:rsidRPr="00052C0C" w:rsidRDefault="00560E05" w:rsidP="00560E0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Pr="00DE6E08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ПРИЛОЖЕНИЕ № 2</w:t>
      </w:r>
    </w:p>
    <w:p w:rsidR="00304A61" w:rsidRDefault="00304A61" w:rsidP="00304A61">
      <w:pPr>
        <w:shd w:val="clear" w:color="auto" w:fill="FFFFFF"/>
        <w:spacing w:after="0" w:line="240" w:lineRule="auto"/>
        <w:ind w:left="4536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 решению земского </w:t>
      </w:r>
      <w:r w:rsidR="003C1F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собрания</w:t>
      </w:r>
    </w:p>
    <w:p w:rsidR="003C1F23" w:rsidRPr="00DE6E08" w:rsidRDefault="003C1F23" w:rsidP="00304A61">
      <w:pPr>
        <w:shd w:val="clear" w:color="auto" w:fill="FFFFFF"/>
        <w:spacing w:after="0" w:line="240" w:lineRule="auto"/>
        <w:ind w:left="4536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04A6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Крутологского с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ельского поселения</w:t>
      </w:r>
    </w:p>
    <w:p w:rsidR="003C1F23" w:rsidRPr="00DE6E08" w:rsidRDefault="003C1F23" w:rsidP="003C1F23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r w:rsidR="00560E0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 «28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» </w:t>
      </w:r>
      <w:r w:rsidR="00560E0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мая 2020 г. № 116</w:t>
      </w: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Положение</w:t>
      </w:r>
    </w:p>
    <w:p w:rsidR="003C1F23" w:rsidRDefault="003C1F23" w:rsidP="003C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комиссии по рассмотрению вопросов о поощрении сельских старост</w:t>
      </w:r>
    </w:p>
    <w:p w:rsidR="003C1F23" w:rsidRDefault="003C1F23" w:rsidP="003C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Крутологского</w:t>
      </w:r>
      <w:r w:rsidRPr="004A75E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</w:t>
      </w:r>
    </w:p>
    <w:p w:rsidR="003C1F23" w:rsidRPr="00193D28" w:rsidRDefault="003C1F23" w:rsidP="003C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Комиссия по рассмотрению вопросов о поощрении сельских старост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4A75E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– Комиссия) создаётся с целью обеспечения объективного и справедливого установления сельским старостам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4A75E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материального поощрения.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2. Организационной формой работы Комиссии являются заседания, которые проводятся 1 раз в квартал.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3. Заседание Комиссии правомочно при участии в нём более половины её членов.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4. Заседание Комиссии ведёт председатель, а в его отсутствие – заместитель председателя. Подготовку и организацию заседаний Комиссии осуществляет секретарь.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5. Решения Комиссии принимаются открытым голосованием, простым большинством голосов. В случае равенства голосов, голос председателя, а в его отсутствии – заместителя председателя Комиссии является решающим.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6. Решения Комиссии оформляются протоколом. Протоколы подписываются председателем и секретарем Комиссии, направляются главе администрации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Крутологского</w:t>
      </w:r>
      <w:r w:rsidRPr="004A75E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для подготовки распоряжения о выплате материального поощрения.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7. Комиссия вправе: принимать решения по каждому вопросу, входящему в её компетенцию; запрашивать 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сельских старост </w:t>
      </w:r>
      <w:bookmarkStart w:id="0" w:name="_GoBack"/>
      <w:bookmarkEnd w:id="0"/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материалы, необходимые для принятия объективного решения.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   </w:t>
      </w:r>
    </w:p>
    <w:p w:rsidR="003C1F23" w:rsidRPr="00193D28" w:rsidRDefault="003C1F23" w:rsidP="003C1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1F23" w:rsidRDefault="003C1F23" w:rsidP="003C1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3C1F23" w:rsidSect="00560E0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DE3" w:rsidRDefault="00A36DE3" w:rsidP="00304A61">
      <w:pPr>
        <w:spacing w:after="0" w:line="240" w:lineRule="auto"/>
      </w:pPr>
      <w:r>
        <w:separator/>
      </w:r>
    </w:p>
  </w:endnote>
  <w:endnote w:type="continuationSeparator" w:id="1">
    <w:p w:rsidR="00A36DE3" w:rsidRDefault="00A36DE3" w:rsidP="0030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DE3" w:rsidRDefault="00A36DE3" w:rsidP="00304A61">
      <w:pPr>
        <w:spacing w:after="0" w:line="240" w:lineRule="auto"/>
      </w:pPr>
      <w:r>
        <w:separator/>
      </w:r>
    </w:p>
  </w:footnote>
  <w:footnote w:type="continuationSeparator" w:id="1">
    <w:p w:rsidR="00A36DE3" w:rsidRDefault="00A36DE3" w:rsidP="0030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4067"/>
      <w:docPartObj>
        <w:docPartGallery w:val="Page Numbers (Top of Page)"/>
        <w:docPartUnique/>
      </w:docPartObj>
    </w:sdtPr>
    <w:sdtContent>
      <w:p w:rsidR="00304A61" w:rsidRDefault="00BA16D1">
        <w:pPr>
          <w:pStyle w:val="a5"/>
          <w:jc w:val="center"/>
        </w:pPr>
        <w:fldSimple w:instr=" PAGE   \* MERGEFORMAT ">
          <w:r w:rsidR="00605DEB">
            <w:rPr>
              <w:noProof/>
            </w:rPr>
            <w:t>10</w:t>
          </w:r>
        </w:fldSimple>
      </w:p>
    </w:sdtContent>
  </w:sdt>
  <w:p w:rsidR="00304A61" w:rsidRDefault="00304A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F23"/>
    <w:rsid w:val="00010EEA"/>
    <w:rsid w:val="000A0CD5"/>
    <w:rsid w:val="000C7F22"/>
    <w:rsid w:val="00304A61"/>
    <w:rsid w:val="003C1F23"/>
    <w:rsid w:val="00560E05"/>
    <w:rsid w:val="00605DEB"/>
    <w:rsid w:val="00A36DE3"/>
    <w:rsid w:val="00AF0147"/>
    <w:rsid w:val="00BA16D1"/>
    <w:rsid w:val="00CB7838"/>
    <w:rsid w:val="00D97D6D"/>
    <w:rsid w:val="00E7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A61"/>
  </w:style>
  <w:style w:type="paragraph" w:styleId="a7">
    <w:name w:val="footer"/>
    <w:basedOn w:val="a"/>
    <w:link w:val="a8"/>
    <w:uiPriority w:val="99"/>
    <w:semiHidden/>
    <w:unhideWhenUsed/>
    <w:rsid w:val="0030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2022-07-20T08:55:00Z</cp:lastPrinted>
  <dcterms:created xsi:type="dcterms:W3CDTF">2020-06-10T08:24:00Z</dcterms:created>
  <dcterms:modified xsi:type="dcterms:W3CDTF">2022-07-20T08:56:00Z</dcterms:modified>
</cp:coreProperties>
</file>