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B1" w:rsidRDefault="006A73B1" w:rsidP="006A73B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B1" w:rsidRDefault="006A73B1" w:rsidP="006A73B1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6A73B1" w:rsidRDefault="006A73B1" w:rsidP="006A73B1">
      <w:pPr>
        <w:spacing w:after="0"/>
        <w:ind w:right="-5"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Земское собрание Крутологского сельского поселения</w:t>
      </w:r>
    </w:p>
    <w:p w:rsidR="006A73B1" w:rsidRDefault="006A73B1" w:rsidP="006A73B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сорок первое </w:t>
      </w:r>
      <w:r>
        <w:rPr>
          <w:rFonts w:ascii="Times New Roman" w:hAnsi="Times New Roman"/>
          <w:b/>
          <w:bCs/>
          <w:sz w:val="28"/>
          <w:szCs w:val="28"/>
        </w:rPr>
        <w:t>заседание четвертого созыва</w:t>
      </w:r>
    </w:p>
    <w:p w:rsidR="006A73B1" w:rsidRDefault="006A73B1" w:rsidP="006A73B1">
      <w:pPr>
        <w:spacing w:after="0"/>
        <w:ind w:right="-5" w:firstLine="709"/>
        <w:contextualSpacing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6A73B1" w:rsidRDefault="006A73B1" w:rsidP="006A73B1">
      <w:pPr>
        <w:ind w:firstLine="709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100"/>
          <w:sz w:val="28"/>
          <w:szCs w:val="28"/>
        </w:rPr>
        <w:t>решение</w:t>
      </w:r>
    </w:p>
    <w:p w:rsidR="006A73B1" w:rsidRDefault="006A73B1" w:rsidP="006A73B1">
      <w:pPr>
        <w:ind w:firstLine="709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</w:p>
    <w:p w:rsidR="006A73B1" w:rsidRDefault="006A73B1" w:rsidP="006A73B1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февраля 2022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№ 208</w:t>
      </w:r>
    </w:p>
    <w:p w:rsidR="006A73B1" w:rsidRDefault="006A73B1" w:rsidP="006A73B1">
      <w:pPr>
        <w:ind w:right="3829"/>
        <w:contextualSpacing/>
        <w:jc w:val="both"/>
        <w:rPr>
          <w:rFonts w:ascii="Arial" w:hAnsi="Arial" w:cs="Times New Roman"/>
          <w:b/>
          <w:sz w:val="28"/>
          <w:szCs w:val="28"/>
        </w:rPr>
      </w:pPr>
    </w:p>
    <w:p w:rsidR="006A73B1" w:rsidRDefault="006A73B1" w:rsidP="006A73B1">
      <w:pPr>
        <w:spacing w:after="0" w:line="240" w:lineRule="auto"/>
        <w:ind w:right="-285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A73B1" w:rsidRDefault="006A73B1" w:rsidP="006A73B1">
      <w:pPr>
        <w:spacing w:after="0" w:line="240" w:lineRule="auto"/>
        <w:ind w:right="-285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земского собрания Крутологского сельского поселения от 28 мая 2020 г. № 112 «О порядке увольнения (освобождения от должности) в связи с утратой доверия лиц, замещающих должности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службы администрации Крутологского сельского поселения»</w:t>
      </w:r>
    </w:p>
    <w:p w:rsidR="006A73B1" w:rsidRDefault="006A73B1" w:rsidP="006A73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6A73B1" w:rsidRDefault="006A73B1" w:rsidP="006A73B1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73B1" w:rsidRDefault="006A73B1" w:rsidP="006A73B1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                       Федеральным законом от 6 октября 2003 г.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№ 131-ФЗ</w:t>
        </w:r>
      </w:hyperlink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 марта 2007 г. № 25-ФЗ «О муниципальной службе  в Российской Федерации», Федеральным законом от 25 декабря 2008 г. № 273-ФЗ </w:t>
      </w:r>
      <w:r>
        <w:rPr>
          <w:rFonts w:ascii="Times New Roman" w:hAnsi="Times New Roman"/>
          <w:sz w:val="28"/>
          <w:szCs w:val="28"/>
        </w:rPr>
        <w:br/>
        <w:t xml:space="preserve">«О противодействии коррупции», Федеральным законом  от 3 декабря 2012 г. </w:t>
      </w:r>
      <w:r>
        <w:rPr>
          <w:rFonts w:ascii="Times New Roman" w:hAnsi="Times New Roman"/>
          <w:sz w:val="28"/>
          <w:szCs w:val="28"/>
        </w:rPr>
        <w:br/>
        <w:t>№ 230-ФЗ «О 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Уставом Крутологского сельского поселения муниципального района «Белгородский район» Белгородской области, </w:t>
      </w:r>
    </w:p>
    <w:p w:rsidR="006A73B1" w:rsidRDefault="006A73B1" w:rsidP="006A73B1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6A73B1" w:rsidRDefault="006A73B1" w:rsidP="006A73B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собрание Крутологского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о:</w:t>
      </w:r>
    </w:p>
    <w:p w:rsidR="006A73B1" w:rsidRDefault="006A73B1" w:rsidP="006A73B1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6A73B1" w:rsidRDefault="006A73B1" w:rsidP="006A73B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земского собрания Крутологского сельского поселения от 28 мая 2020 г. № 112 «О порядке увольнения (освобождения от должности) в связи с утратой доверия лиц, замещающих должности муниципальной службы администрации Крутологского сельского поселения» (далее – Решение) следующие изменения:</w:t>
      </w:r>
    </w:p>
    <w:p w:rsidR="006A73B1" w:rsidRDefault="006A73B1" w:rsidP="006A73B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Положение о порядке увольнения (освобождения от должности) </w:t>
      </w:r>
      <w:r>
        <w:rPr>
          <w:rFonts w:ascii="Times New Roman" w:hAnsi="Times New Roman"/>
          <w:sz w:val="28"/>
          <w:szCs w:val="28"/>
        </w:rPr>
        <w:br/>
        <w:t xml:space="preserve">в связи с утратой доверия лиц, замещающих должности муниципальной </w:t>
      </w:r>
      <w:r>
        <w:rPr>
          <w:rFonts w:ascii="Times New Roman" w:hAnsi="Times New Roman"/>
          <w:sz w:val="28"/>
          <w:szCs w:val="28"/>
        </w:rPr>
        <w:lastRenderedPageBreak/>
        <w:t>службы администрации Крутологского сельского поселения, утвержденное Решением (далее – Положение) дополнить пунктом 9. следующего содержания:</w:t>
      </w:r>
    </w:p>
    <w:p w:rsidR="006A73B1" w:rsidRDefault="006A73B1" w:rsidP="006A73B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</w:t>
      </w:r>
      <w:proofErr w:type="gramStart"/>
      <w:r>
        <w:rPr>
          <w:rFonts w:ascii="Times New Roman" w:hAnsi="Times New Roman"/>
          <w:sz w:val="28"/>
          <w:szCs w:val="28"/>
        </w:rPr>
        <w:t>Сведения о применении к муниципальному служащему взыскания в виде увольнения (освобождения от должности) в связи с утратой доверия включаются органом местного самоуправления Крутологского сельского поселения,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Федеральным законом от 25 декабря 2008 г. № 273-ФЗ «О противодействии коррупции».».</w:t>
      </w:r>
      <w:proofErr w:type="gramEnd"/>
    </w:p>
    <w:p w:rsidR="006A73B1" w:rsidRDefault="006A73B1" w:rsidP="006A73B1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Настоящее  решение  вступает  в силу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обнародования.</w:t>
      </w:r>
    </w:p>
    <w:p w:rsidR="006A73B1" w:rsidRDefault="006A73B1" w:rsidP="006A73B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Обнародовать  настоящее  решение  и разместить на официальном сайте органов местного самоуправления Крутологского сельского поселения муниципального района «Белгородский район» Белгородской области (</w:t>
      </w:r>
      <w:proofErr w:type="spellStart"/>
      <w:r>
        <w:rPr>
          <w:rFonts w:ascii="Times New Roman" w:hAnsi="Times New Roman"/>
          <w:sz w:val="28"/>
          <w:szCs w:val="28"/>
        </w:rPr>
        <w:t>admkrutolog.ru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A73B1" w:rsidRDefault="006A73B1" w:rsidP="006A73B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постоянные комиссии земского собрания Крутологского сельского поселения по </w:t>
      </w:r>
      <w:r>
        <w:rPr>
          <w:rFonts w:ascii="Times New Roman" w:hAnsi="Times New Roman"/>
          <w:bCs/>
          <w:sz w:val="28"/>
          <w:szCs w:val="28"/>
        </w:rPr>
        <w:t xml:space="preserve">местного самоуправления, социальной политике и общественной безопасности               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Сивцева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М.Н.).</w:t>
      </w:r>
    </w:p>
    <w:p w:rsidR="006A73B1" w:rsidRDefault="006A73B1" w:rsidP="006A73B1">
      <w:pPr>
        <w:widowControl w:val="0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6A73B1" w:rsidRDefault="006A73B1" w:rsidP="006A73B1">
      <w:pPr>
        <w:widowControl w:val="0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6A73B1" w:rsidRDefault="006A73B1" w:rsidP="006A73B1">
      <w:pPr>
        <w:widowControl w:val="0"/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Крутологского </w:t>
      </w:r>
    </w:p>
    <w:p w:rsidR="006A73B1" w:rsidRDefault="006A73B1" w:rsidP="006A73B1">
      <w:pPr>
        <w:widowControl w:val="0"/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М.И. Беляев</w:t>
      </w:r>
    </w:p>
    <w:p w:rsidR="006A73B1" w:rsidRDefault="006A73B1" w:rsidP="006A73B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A73B1" w:rsidRDefault="006A73B1" w:rsidP="006A73B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3B1" w:rsidRDefault="006A73B1" w:rsidP="006A73B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3B1" w:rsidRDefault="006A73B1" w:rsidP="006A73B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3B1" w:rsidRDefault="006A73B1" w:rsidP="006A73B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3B1" w:rsidRDefault="006A73B1" w:rsidP="006A73B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3B1" w:rsidRDefault="006A73B1" w:rsidP="006A73B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3B1" w:rsidRDefault="006A73B1" w:rsidP="006A73B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3B1" w:rsidRDefault="006A73B1" w:rsidP="006A73B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0E7" w:rsidRDefault="003720E7"/>
    <w:sectPr w:rsidR="0037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3B1"/>
    <w:rsid w:val="003720E7"/>
    <w:rsid w:val="006A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A73B1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A73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2022-06-03T09:16:00Z</dcterms:created>
  <dcterms:modified xsi:type="dcterms:W3CDTF">2022-06-03T09:17:00Z</dcterms:modified>
</cp:coreProperties>
</file>